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>SKEMA PENGAJIAN UNTUK PELAJAR WARGANEGARA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STUDY SCHEME 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>(KEWARTAWANAN/</w:t>
      </w:r>
      <w:r w:rsidRPr="009D0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31D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t>JOURNALISM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 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KOJ3444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Prinsip dan Praktik Kewartawanan/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Principles and Practices of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Appreciatopn of Ethnics Civilisations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 Philosophy and Current Issue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b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Pengumpulan dan Penulisan Berita/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News Gathering and Writing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Fotografi Asas/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Photography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Kewartawanan Foto/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Photojournalism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KOJ3471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Proses Penyuntingan dan Penerbitan Berita/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News Editing and Publishing Processes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Penulisan Rencana/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3RD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1ST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KOJ4165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Perundang-Undangan dan Polisi Kewartawanan/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Journalism Legislations and Policies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Perekaan Dan Penerbitan Elektronik/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Electronic Publishing And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KOB4453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Siaran/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Broadcast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Pembangunan/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Development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TH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>SKEMA PENGAJIAN/ STUDY SCHEME (KOMUNIKASI KEMANUSIAAN/</w:t>
      </w:r>
      <w:r w:rsidRPr="009D031D">
        <w:rPr>
          <w:rFonts w:ascii="Arial" w:eastAsia="Times New Roman" w:hAnsi="Arial" w:cs="Arial"/>
          <w:sz w:val="20"/>
          <w:szCs w:val="20"/>
        </w:rPr>
        <w:t xml:space="preserve">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HUMAN COMMUNICATION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Kemahiran Komunikasi Interpersonal/</w:t>
            </w: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Interpersonal Communication Skill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Manusia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/Agriculture and Man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Appreciatopn of Ethnics Civilisations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 Philosophy and Current Issue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Kumpulan Kecil/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Small Group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KOH3462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Debat dan Penghujahan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KOH3231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Psikologi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Communication Psychology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KOM3433 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KOH4301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Politik Dan Diplomatik/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Political and Diplomatic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Komunikasi antara Budaya/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Intercultural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Kempen Persuasif/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Persuasive Campaigns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Corporate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Kritik Retorik/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Rhetorical Critic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JUMLAH/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Rencana/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3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JUMLAH/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 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(MAJOR KOMUNIKASI KORPORAT/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CORPORATE COMMUNICATION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Corporate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Appreciatopn of Ethnics Civilisations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 Philosophy and Current Issue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KOC3232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Teori Komunikasi Keorganisasian/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Organizational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Corporate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Strategi Perhubungan Awam/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Public Relation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Kemahiran Komunikasi Keorganisasian/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Organisational Communication Skills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KOC4362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Pengurusan Krisis Organisasi/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Organizational Crisis Management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KOC3203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Pengiklanan/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Basic Advertising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Amalan Dan Etika Komunikasi Kewangan/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Practice And Ethics Of Financial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KOC4201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Pengurusan Reputasi/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Reputation Management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KOC4443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Kempen Perhubungan Awam/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Public Relations Campaign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Rencana/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tabs>
                <w:tab w:val="left" w:pos="10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(PENYIARAN/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BROADCASTING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tabs>
                <w:tab w:val="left" w:pos="10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1/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1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KOJ3444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Prinsip dan Praktik Kewartawanan/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Principles and Practices of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3122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Appreciatopn of Ethnics Civilisations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Semasa/ Philosophy and Current Issue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Fotografi Asas/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Photography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KOB3402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Penerbitan Video/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Video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KOB3463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Penerbitan dan Persembahan Video/Televisyen/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Video/ Television Production and Presentation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KOB3431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Skrip/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Script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KOB3462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Penerbitan dan Persembahan Radio/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Radio Production and Presentation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>TAHUN 3/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3RD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Pengurusan Penyiaran/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sv-SE"/>
              </w:rPr>
              <w:t xml:space="preserve">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Documentary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Penerbitan Dokumentari/ Documentary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KOB4453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Siaran/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Broadcast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KOB3265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Apresiasi Media 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Media Appreciation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KOJ4165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Perundang-Undangan dan Polisi Kewartawanan/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Journalism Legislations and Policies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F626BB" w:rsidRDefault="00F626BB"/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>SKEMA PENGAJIAN UNTUK PELAJAR ANTARABANGSA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STUDY SCHEME 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>(KEWARTAWANAN/</w:t>
      </w:r>
      <w:r w:rsidRPr="009D0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31D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t>JOURNALISM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 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Malay Language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 3415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Praktis/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Malay Language Practice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KOJ3444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Prinsip dan Praktik Kewartawanan/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Principles and Practices of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 Masyarakat Sivil/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Philopsophy and Current Issue of Civil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b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Politik Malaysia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Politics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Pengumpulan dan Penulisan Berita/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News Gathering and Writing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Fotografi Asas/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Photography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Kewartawanan Foto/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Photojournalism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KOJ3471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Proses Penyuntingan dan Penerbitan Berita/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News Editing and Publishing Processes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Penulisan Rencana/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3RD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1ST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KOJ4165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Perundang-Undangan dan Polisi Kewartawanan/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Journalism Legislations and Policies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Perekaan Dan Penerbitan Elektronik/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Electronic Publishing And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KOB4453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Siaran/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Broadcast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KOJ3434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Pembangunan/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Development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TH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1D" w:rsidRPr="009D031D" w:rsidRDefault="009D031D" w:rsidP="009D031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(PENYIARAN/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BROADCASTING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Malay Language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 3415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Praktis/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Malay Language Practice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KOJ3444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Prinsip dan Praktik Kewartawanan/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Principles and Practices of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 Masyarakat Sivil/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Philopsophy and Current Issue of Civil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Fotografi Asas/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Photography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Politik Malaysia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Politics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KOB3402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Penerbitan Video/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Basic Video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KOB3463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Penerbitan dan Persembahan Video/Televisyen/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Video/ Television Production and Presentation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KOB3431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Skrip/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Script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KOB3462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Teknik Penerbitan dan Persembahan Radio/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Radio Production and Presentation Techniques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>TAHUN 3/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3RD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Pengurusan Penyiaran/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sv-SE"/>
              </w:rPr>
              <w:t xml:space="preserve">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Documentary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Penerbitan Dokumentari/ Documentary Production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KOB4453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Kewartawanan Siaran/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Broadcast Journalism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KOB3265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Apresiasi Media 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Media Appreciation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KOJ4165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Perundang-Undangan dan Polisi Kewartawanan/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Journalism Legislations and Policies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 xml:space="preserve">SKEMA PENGAJIAN/ 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 xml:space="preserve">STUDY SCHEME </w:t>
      </w: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t xml:space="preserve">(MAJOR KOMUNIKASI KORPORAT/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CORPORATE COMMUNICATION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Malay Language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 3415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Praktis/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Malay Language Practice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Corporate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 Masyarakat Sivil/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Philopsophy and Current Issue of Civil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KOC3232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Teori Komunikasi Keorganisasian/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Organizational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Politik Malaysia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Politics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Corporate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Strategi Perhubungan Awam/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Public Relation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Kemahiran Komunikasi Keorganisasian/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Organisational Communication Skills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KOC4362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Pengurusan Krisis Organisasi/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Organizational Crisis Management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KOC3203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Pengiklanan/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Basic Advertising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KOC3436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Amalan Dan Etika Komunikasi Kewangan/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Practice And Ethics Of Financial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KOC4201</w:t>
            </w: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Pengurusan Reputasi/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Reputation Management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KOC4443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Kempen Perhubungan Awam/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Public Relations Campaign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Rencana/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tabs>
                <w:tab w:val="left" w:pos="10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b/>
          <w:sz w:val="20"/>
          <w:szCs w:val="20"/>
          <w:lang w:val="ms-MY"/>
        </w:rPr>
        <w:lastRenderedPageBreak/>
        <w:t>SKEMA PENGAJIAN/ STUDY SCHEME (KOMUNIKASI KEMANUSIAAN/</w:t>
      </w:r>
      <w:r w:rsidRPr="009D031D">
        <w:rPr>
          <w:rFonts w:ascii="Arial" w:eastAsia="Times New Roman" w:hAnsi="Arial" w:cs="Arial"/>
          <w:sz w:val="20"/>
          <w:szCs w:val="20"/>
        </w:rPr>
        <w:t xml:space="preserve"> </w:t>
      </w:r>
      <w:r w:rsidRPr="009D031D">
        <w:rPr>
          <w:rFonts w:ascii="Arial" w:eastAsia="Times New Roman" w:hAnsi="Arial" w:cs="Arial"/>
          <w:b/>
          <w:i/>
          <w:sz w:val="20"/>
          <w:szCs w:val="20"/>
        </w:rPr>
        <w:t>HUMAN COMMUNICATION</w:t>
      </w:r>
      <w:r w:rsidRPr="009D031D">
        <w:rPr>
          <w:rFonts w:ascii="Arial" w:eastAsia="Times New Roman" w:hAnsi="Arial" w:cs="Arial"/>
          <w:b/>
          <w:i/>
          <w:sz w:val="20"/>
          <w:szCs w:val="20"/>
          <w:lang w:val="ms-MY"/>
        </w:rPr>
        <w:t>)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LPM 2100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Malay Language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KOB3201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Komunikasi Massa/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Introduction to Mass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9D031D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KOM3207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Pengenalan Teori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Introduction to Communication Theory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Elektif 1/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Elective 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QKK2101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Bakti Siswa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Kemahiran Komunikasi Interpersonal/</w:t>
            </w:r>
            <w:r w:rsidRPr="009D03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Interpersonal Communication Skill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Komputer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Computer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KOC3402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Asas Strasegi Komunikasi/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Basic Communication Strategies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Manusia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/Agriculture and Man</w:t>
            </w: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 3415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Praktis/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Malay Language Practice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 3113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 Masyarakat Sivil/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Philopsophy and Current Issue of Civil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Kumpulan Kecil/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 xml:space="preserve"> Small Group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FEM 2401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Politik Malaysia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Politics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KOH3333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Komunikasi untuk Perubahan/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Communication for 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Communication Research Method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KOH3462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Debat dan Penghujahan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Media, Teknologi dan Masyarakat/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Media, Technology and Society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KoKurikulum/Co-curriculum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KOH3231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Psikologi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Communication Psychology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KOM3433 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Keusahawanan dalam Komunikasi/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Entrepreneurships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dan Perundingan/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Communication and Negotiation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KOH3432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Kaedah Penyelidikan Kualitatif Dalam</w:t>
            </w:r>
          </w:p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Qualitative Research Methods In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KOM3405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Warisan/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Heritage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KOH4301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Komunikasi Politik Dan Diplomatik/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Political and Diplomatic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KOM4959A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</w:rPr>
              <w:t>Komunikasi antara Budaya/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Intercultural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Kempen Persuasif/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Persuasive Campaigns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KOC3466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Penulisan Korporat/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Corporate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Komunikasi Kepimpinan/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 Communication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KOH3364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Kritik Retorik/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Rhetorical Critic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JUMLAH/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</w:t>
            </w: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KOM4959B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Disertasi Bacelor/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Bachelor Dissertation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KOJ4466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Penulisan Rencana/ </w:t>
            </w:r>
            <w:r w:rsidRPr="009D031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Feature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KOM4361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Etika Komunikasi/ </w:t>
            </w:r>
            <w:r w:rsidRPr="009D031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ms-MY"/>
              </w:rPr>
              <w:t>Communication Ethics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2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2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Elective 3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3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</w:tcPr>
          <w:p w:rsidR="009D031D" w:rsidRPr="009D031D" w:rsidRDefault="009D031D" w:rsidP="009D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Elektif 4 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Elective 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JUMLAH/ 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TAHUN 4/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4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TH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9D031D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9D031D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9D031D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9D031D" w:rsidRPr="009D031D" w:rsidRDefault="009D031D" w:rsidP="009D031D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4186"/>
        <w:gridCol w:w="988"/>
        <w:gridCol w:w="988"/>
        <w:gridCol w:w="988"/>
      </w:tblGrid>
      <w:tr w:rsidR="009D031D" w:rsidRPr="009D031D" w:rsidTr="00A849E8">
        <w:tc>
          <w:tcPr>
            <w:tcW w:w="1180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 COURSE CODE</w:t>
            </w:r>
          </w:p>
        </w:tc>
        <w:tc>
          <w:tcPr>
            <w:tcW w:w="2236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KOM4903</w:t>
            </w: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9D031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9D031D" w:rsidRPr="009D031D" w:rsidTr="00A849E8">
        <w:tc>
          <w:tcPr>
            <w:tcW w:w="1180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6" w:type="pct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9D031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D031D" w:rsidRPr="009D031D" w:rsidRDefault="009D031D" w:rsidP="009D031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9D031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</w:tr>
    </w:tbl>
    <w:p w:rsidR="009D031D" w:rsidRDefault="009D031D">
      <w:bookmarkStart w:id="0" w:name="_GoBack"/>
      <w:bookmarkEnd w:id="0"/>
    </w:p>
    <w:sectPr w:rsidR="009D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B1"/>
    <w:multiLevelType w:val="hybridMultilevel"/>
    <w:tmpl w:val="0996371C"/>
    <w:lvl w:ilvl="0" w:tplc="3CD8B5E8">
      <w:start w:val="1"/>
      <w:numFmt w:val="lowerRoman"/>
      <w:lvlText w:val="%1."/>
      <w:lvlJc w:val="left"/>
      <w:pPr>
        <w:tabs>
          <w:tab w:val="num" w:pos="0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4A25776"/>
    <w:multiLevelType w:val="singleLevel"/>
    <w:tmpl w:val="2FA2C79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786CE9"/>
    <w:multiLevelType w:val="hybridMultilevel"/>
    <w:tmpl w:val="E176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2811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1D6B"/>
    <w:multiLevelType w:val="hybridMultilevel"/>
    <w:tmpl w:val="7C2AF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F0072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0AA0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12FE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03F0"/>
    <w:multiLevelType w:val="multilevel"/>
    <w:tmpl w:val="157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D27F5"/>
    <w:multiLevelType w:val="hybridMultilevel"/>
    <w:tmpl w:val="9D8A5602"/>
    <w:lvl w:ilvl="0" w:tplc="04DA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3782"/>
    <w:multiLevelType w:val="hybridMultilevel"/>
    <w:tmpl w:val="723CD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0BF"/>
    <w:multiLevelType w:val="hybridMultilevel"/>
    <w:tmpl w:val="C240907E"/>
    <w:lvl w:ilvl="0" w:tplc="9C88A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3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6E5FDC"/>
    <w:multiLevelType w:val="hybridMultilevel"/>
    <w:tmpl w:val="9322F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F7147"/>
    <w:multiLevelType w:val="hybridMultilevel"/>
    <w:tmpl w:val="18B08A62"/>
    <w:lvl w:ilvl="0" w:tplc="3CD8B5E8">
      <w:start w:val="1"/>
      <w:numFmt w:val="lowerRoman"/>
      <w:lvlText w:val="%1."/>
      <w:lvlJc w:val="left"/>
      <w:pPr>
        <w:tabs>
          <w:tab w:val="num" w:pos="0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450168DF"/>
    <w:multiLevelType w:val="hybridMultilevel"/>
    <w:tmpl w:val="0A1A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32B80"/>
    <w:multiLevelType w:val="hybridMultilevel"/>
    <w:tmpl w:val="FBFA3CB6"/>
    <w:lvl w:ilvl="0" w:tplc="F98C3BF6">
      <w:start w:val="1"/>
      <w:numFmt w:val="lowerRoman"/>
      <w:lvlText w:val="%1."/>
      <w:lvlJc w:val="left"/>
      <w:pPr>
        <w:tabs>
          <w:tab w:val="num" w:pos="-153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E2A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5CCD"/>
    <w:multiLevelType w:val="multilevel"/>
    <w:tmpl w:val="67C8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653C2E"/>
    <w:multiLevelType w:val="hybridMultilevel"/>
    <w:tmpl w:val="22461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E0A48"/>
    <w:multiLevelType w:val="hybridMultilevel"/>
    <w:tmpl w:val="34622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99177C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01A9F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3631"/>
    <w:multiLevelType w:val="hybridMultilevel"/>
    <w:tmpl w:val="5C68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F55F1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7CEC"/>
    <w:multiLevelType w:val="hybridMultilevel"/>
    <w:tmpl w:val="C9928B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3FAC"/>
    <w:multiLevelType w:val="hybridMultilevel"/>
    <w:tmpl w:val="A2ECC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77331"/>
    <w:multiLevelType w:val="hybridMultilevel"/>
    <w:tmpl w:val="DA7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5"/>
  </w:num>
  <w:num w:numId="5">
    <w:abstractNumId w:val="13"/>
  </w:num>
  <w:num w:numId="6">
    <w:abstractNumId w:val="10"/>
  </w:num>
  <w:num w:numId="7">
    <w:abstractNumId w:val="8"/>
  </w:num>
  <w:num w:numId="8">
    <w:abstractNumId w:val="22"/>
  </w:num>
  <w:num w:numId="9">
    <w:abstractNumId w:val="12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"/>
  </w:num>
  <w:num w:numId="15">
    <w:abstractNumId w:val="17"/>
  </w:num>
  <w:num w:numId="16">
    <w:abstractNumId w:val="5"/>
  </w:num>
  <w:num w:numId="17">
    <w:abstractNumId w:val="23"/>
  </w:num>
  <w:num w:numId="18">
    <w:abstractNumId w:val="20"/>
  </w:num>
  <w:num w:numId="19">
    <w:abstractNumId w:val="7"/>
  </w:num>
  <w:num w:numId="20">
    <w:abstractNumId w:val="16"/>
  </w:num>
  <w:num w:numId="21">
    <w:abstractNumId w:val="21"/>
  </w:num>
  <w:num w:numId="22">
    <w:abstractNumId w:val="3"/>
  </w:num>
  <w:num w:numId="23">
    <w:abstractNumId w:val="24"/>
  </w:num>
  <w:num w:numId="24">
    <w:abstractNumId w:val="6"/>
  </w:num>
  <w:num w:numId="25">
    <w:abstractNumId w:val="9"/>
  </w:num>
  <w:num w:numId="26">
    <w:abstractNumId w:val="1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D"/>
    <w:rsid w:val="009D031D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44CD-ED88-4BE0-A6C8-305C98A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031D"/>
    <w:pPr>
      <w:keepNext/>
      <w:numPr>
        <w:numId w:val="1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D031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D03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31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D031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D03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9D031D"/>
  </w:style>
  <w:style w:type="paragraph" w:styleId="Footer">
    <w:name w:val="footer"/>
    <w:basedOn w:val="Normal"/>
    <w:link w:val="FooterChar"/>
    <w:uiPriority w:val="99"/>
    <w:rsid w:val="009D0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D03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D03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D03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9D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031D"/>
  </w:style>
  <w:style w:type="paragraph" w:styleId="Header">
    <w:name w:val="header"/>
    <w:basedOn w:val="Normal"/>
    <w:link w:val="HeaderChar"/>
    <w:rsid w:val="009D0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customStyle="1" w:styleId="HeaderChar">
    <w:name w:val="Header Char"/>
    <w:basedOn w:val="DefaultParagraphFont"/>
    <w:link w:val="Header"/>
    <w:rsid w:val="009D031D"/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styleId="Strong">
    <w:name w:val="Strong"/>
    <w:uiPriority w:val="22"/>
    <w:qFormat/>
    <w:rsid w:val="009D031D"/>
    <w:rPr>
      <w:b/>
      <w:bCs/>
    </w:rPr>
  </w:style>
  <w:style w:type="paragraph" w:styleId="HTMLAddress">
    <w:name w:val="HTML Address"/>
    <w:basedOn w:val="Normal"/>
    <w:link w:val="HTMLAddressChar"/>
    <w:rsid w:val="009D03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rsid w:val="009D031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9D031D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D0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9D031D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D031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9D0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03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9D031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D03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9D0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9D031D"/>
    <w:rPr>
      <w:rFonts w:ascii="Times New Roman" w:eastAsia="Times New Roman" w:hAnsi="Times New Roman" w:cs="Times New Roman"/>
      <w:sz w:val="24"/>
      <w:szCs w:val="24"/>
      <w:lang w:val="ms-MY" w:eastAsia="x-none"/>
    </w:rPr>
  </w:style>
  <w:style w:type="paragraph" w:customStyle="1" w:styleId="DefaultText">
    <w:name w:val="Default Text"/>
    <w:basedOn w:val="Normal"/>
    <w:rsid w:val="009D031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25">
    <w:name w:val="Body Text 25"/>
    <w:basedOn w:val="Normal"/>
    <w:rsid w:val="009D031D"/>
    <w:pPr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D0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D0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9D03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D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3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9D03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D03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D03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9D031D"/>
  </w:style>
  <w:style w:type="table" w:customStyle="1" w:styleId="TableGrid1">
    <w:name w:val="Table Grid1"/>
    <w:basedOn w:val="TableNormal"/>
    <w:next w:val="TableGrid"/>
    <w:uiPriority w:val="59"/>
    <w:rsid w:val="009D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2020-09-21T00:32:00Z</dcterms:created>
  <dcterms:modified xsi:type="dcterms:W3CDTF">2020-09-21T00:36:00Z</dcterms:modified>
</cp:coreProperties>
</file>